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0F390" w14:textId="77777777" w:rsidR="004A7136" w:rsidRPr="004A7136" w:rsidRDefault="004A7136" w:rsidP="004A7136">
      <w:pPr>
        <w:shd w:val="clear" w:color="auto" w:fill="FFFFFF"/>
        <w:spacing w:before="100" w:beforeAutospacing="1" w:after="100" w:afterAutospacing="1"/>
        <w:outlineLvl w:val="2"/>
        <w:rPr>
          <w:rFonts w:ascii="PT Sans" w:eastAsia="Times New Roman" w:hAnsi="PT Sans" w:cs="Times New Roman"/>
          <w:b/>
          <w:bCs/>
          <w:color w:val="093869"/>
          <w:sz w:val="51"/>
          <w:szCs w:val="51"/>
        </w:rPr>
      </w:pPr>
      <w:r w:rsidRPr="004A7136">
        <w:rPr>
          <w:rFonts w:ascii="PT Sans" w:eastAsia="Times New Roman" w:hAnsi="PT Sans" w:cs="Times New Roman"/>
          <w:b/>
          <w:bCs/>
          <w:color w:val="093869"/>
          <w:sz w:val="51"/>
          <w:szCs w:val="51"/>
        </w:rPr>
        <w:t>Net Neutrality</w:t>
      </w:r>
    </w:p>
    <w:p w14:paraId="129CAB6A" w14:textId="77777777"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Citizens Internet Net Neutrality Transparency Disclosure</w:t>
      </w:r>
    </w:p>
    <w:p w14:paraId="1F68BBA8" w14:textId="771C791E"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Connectivity Overview</w:t>
      </w:r>
      <w:r w:rsidRPr="004A7136">
        <w:rPr>
          <w:rFonts w:ascii="PT Sans" w:hAnsi="PT Sans" w:cs="Times New Roman"/>
          <w:color w:val="515E6C"/>
          <w:sz w:val="20"/>
          <w:szCs w:val="20"/>
        </w:rPr>
        <w:br/>
        <w:t>Citizens currently offers Fiber-Optic</w:t>
      </w:r>
      <w:r w:rsidR="001F7504">
        <w:rPr>
          <w:rFonts w:ascii="PT Sans" w:hAnsi="PT Sans" w:cs="Times New Roman"/>
          <w:color w:val="515E6C"/>
          <w:sz w:val="20"/>
          <w:szCs w:val="20"/>
        </w:rPr>
        <w:t xml:space="preserve"> internet services.</w:t>
      </w:r>
    </w:p>
    <w:p w14:paraId="0FF3CDB6" w14:textId="59522E13"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Network Practices</w:t>
      </w:r>
      <w:r w:rsidRPr="004A7136">
        <w:rPr>
          <w:rFonts w:ascii="PT Sans" w:hAnsi="PT Sans" w:cs="Times New Roman"/>
          <w:color w:val="515E6C"/>
          <w:sz w:val="20"/>
          <w:szCs w:val="20"/>
        </w:rPr>
        <w:br/>
        <w:t>Congestion Management</w:t>
      </w:r>
      <w:r w:rsidRPr="004A7136">
        <w:rPr>
          <w:rFonts w:ascii="PT Sans" w:hAnsi="PT Sans" w:cs="Times New Roman"/>
          <w:color w:val="515E6C"/>
          <w:sz w:val="20"/>
          <w:szCs w:val="20"/>
        </w:rPr>
        <w:br/>
        <w:t>Citizens currently has no congestion management, the ba</w:t>
      </w:r>
      <w:r w:rsidR="001F7504">
        <w:rPr>
          <w:rFonts w:ascii="PT Sans" w:hAnsi="PT Sans" w:cs="Times New Roman"/>
          <w:color w:val="515E6C"/>
          <w:sz w:val="20"/>
          <w:szCs w:val="20"/>
        </w:rPr>
        <w:t xml:space="preserve">ndwidth available to </w:t>
      </w:r>
      <w:r w:rsidRPr="004A7136">
        <w:rPr>
          <w:rFonts w:ascii="PT Sans" w:hAnsi="PT Sans" w:cs="Times New Roman"/>
          <w:color w:val="515E6C"/>
          <w:sz w:val="20"/>
          <w:szCs w:val="20"/>
        </w:rPr>
        <w:t xml:space="preserve">these services simply does not require it. </w:t>
      </w:r>
    </w:p>
    <w:p w14:paraId="61D98691" w14:textId="4BCA0A41"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Application-Specific Behavior</w:t>
      </w:r>
      <w:r w:rsidRPr="004A7136">
        <w:rPr>
          <w:rFonts w:ascii="PT Sans" w:hAnsi="PT Sans" w:cs="Times New Roman"/>
          <w:color w:val="515E6C"/>
          <w:sz w:val="20"/>
          <w:szCs w:val="20"/>
        </w:rPr>
        <w:br/>
        <w:t>Citizens places no port restrictions or rate controls to block or hinder</w:t>
      </w:r>
      <w:r w:rsidR="001F7504">
        <w:rPr>
          <w:rFonts w:ascii="PT Sans" w:hAnsi="PT Sans" w:cs="Times New Roman"/>
          <w:color w:val="515E6C"/>
          <w:sz w:val="20"/>
          <w:szCs w:val="20"/>
        </w:rPr>
        <w:t xml:space="preserve"> any specific service, other tha</w:t>
      </w:r>
      <w:r w:rsidRPr="004A7136">
        <w:rPr>
          <w:rFonts w:ascii="PT Sans" w:hAnsi="PT Sans" w:cs="Times New Roman"/>
          <w:color w:val="515E6C"/>
          <w:sz w:val="20"/>
          <w:szCs w:val="20"/>
        </w:rPr>
        <w:t>n blocking network access to NetBIOS ports. This is strictly a network security measure and should, in no way, effect any normal internet service usage.</w:t>
      </w:r>
    </w:p>
    <w:p w14:paraId="710C5445" w14:textId="112B1D3B" w:rsidR="004A7136" w:rsidRPr="009B716A"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Device Attachment</w:t>
      </w:r>
      <w:r w:rsidRPr="004A7136">
        <w:rPr>
          <w:rFonts w:ascii="PT Sans" w:hAnsi="PT Sans" w:cs="Times New Roman"/>
          <w:color w:val="515E6C"/>
          <w:sz w:val="20"/>
          <w:szCs w:val="20"/>
        </w:rPr>
        <w:br/>
        <w:t xml:space="preserve">Citizens places no </w:t>
      </w:r>
      <w:r w:rsidR="001F7504" w:rsidRPr="009B716A">
        <w:rPr>
          <w:rFonts w:ascii="PT Sans" w:hAnsi="PT Sans" w:cs="Times New Roman"/>
          <w:color w:val="515E6C"/>
          <w:sz w:val="20"/>
          <w:szCs w:val="20"/>
        </w:rPr>
        <w:t xml:space="preserve">explicit </w:t>
      </w:r>
      <w:r w:rsidRPr="004A7136">
        <w:rPr>
          <w:rFonts w:ascii="PT Sans" w:hAnsi="PT Sans" w:cs="Times New Roman"/>
          <w:color w:val="515E6C"/>
          <w:sz w:val="20"/>
          <w:szCs w:val="20"/>
        </w:rPr>
        <w:t>restrictions or regulations on what Internet conn</w:t>
      </w:r>
      <w:r w:rsidR="001F7504">
        <w:rPr>
          <w:rFonts w:ascii="PT Sans" w:hAnsi="PT Sans" w:cs="Times New Roman"/>
          <w:color w:val="515E6C"/>
          <w:sz w:val="20"/>
          <w:szCs w:val="20"/>
        </w:rPr>
        <w:t xml:space="preserve">ected devices you choose to run. </w:t>
      </w:r>
      <w:r w:rsidR="001F7504" w:rsidRPr="009B716A">
        <w:rPr>
          <w:rFonts w:ascii="PT Sans" w:hAnsi="PT Sans" w:cs="Times New Roman"/>
          <w:color w:val="515E6C"/>
          <w:sz w:val="20"/>
          <w:szCs w:val="20"/>
        </w:rPr>
        <w:t xml:space="preserve">We do however reserve the right to ban or refuse to allow the connection of </w:t>
      </w:r>
      <w:r w:rsidR="00A909AA" w:rsidRPr="009B716A">
        <w:rPr>
          <w:rFonts w:ascii="PT Sans" w:hAnsi="PT Sans" w:cs="Times New Roman"/>
          <w:color w:val="515E6C"/>
          <w:sz w:val="20"/>
          <w:szCs w:val="20"/>
        </w:rPr>
        <w:t>devic</w:t>
      </w:r>
      <w:r w:rsidR="001F7504" w:rsidRPr="009B716A">
        <w:rPr>
          <w:rFonts w:ascii="PT Sans" w:hAnsi="PT Sans" w:cs="Times New Roman"/>
          <w:color w:val="515E6C"/>
          <w:sz w:val="20"/>
          <w:szCs w:val="20"/>
        </w:rPr>
        <w:t xml:space="preserve">es that we determine may cause performance issues on our network or that may degrade the quality of service to customers. </w:t>
      </w:r>
    </w:p>
    <w:p w14:paraId="0109D4FB" w14:textId="17CCF74B"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Security</w:t>
      </w:r>
      <w:r w:rsidRPr="004A7136">
        <w:rPr>
          <w:rFonts w:ascii="PT Sans" w:hAnsi="PT Sans" w:cs="Times New Roman"/>
          <w:color w:val="515E6C"/>
          <w:sz w:val="20"/>
          <w:szCs w:val="20"/>
        </w:rPr>
        <w:br/>
        <w:t>Citizens offers no inherit security to your overall Internet connection. All of Citizens hosted email service goes through a spam and virus filtering, but it is still recommend</w:t>
      </w:r>
      <w:r w:rsidR="00A909AA" w:rsidRPr="009B716A">
        <w:rPr>
          <w:rFonts w:ascii="PT Sans" w:hAnsi="PT Sans" w:cs="Times New Roman"/>
          <w:color w:val="515E6C"/>
          <w:sz w:val="20"/>
          <w:szCs w:val="20"/>
        </w:rPr>
        <w:t>ed</w:t>
      </w:r>
      <w:r w:rsidRPr="004A7136">
        <w:rPr>
          <w:rFonts w:ascii="PT Sans" w:hAnsi="PT Sans" w:cs="Times New Roman"/>
          <w:color w:val="515E6C"/>
          <w:sz w:val="20"/>
          <w:szCs w:val="20"/>
        </w:rPr>
        <w:t xml:space="preserve"> that customers run their own security software on their devices for the highest level of possible protection.</w:t>
      </w:r>
    </w:p>
    <w:p w14:paraId="713C42AD" w14:textId="18448E2F" w:rsid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Performance Characteristics</w:t>
      </w:r>
      <w:r w:rsidRPr="004A7136">
        <w:rPr>
          <w:rFonts w:ascii="PT Sans" w:hAnsi="PT Sans" w:cs="Times New Roman"/>
          <w:color w:val="515E6C"/>
          <w:sz w:val="20"/>
          <w:szCs w:val="20"/>
        </w:rPr>
        <w:br/>
        <w:t>Service Description</w:t>
      </w:r>
      <w:r w:rsidRPr="004A7136">
        <w:rPr>
          <w:rFonts w:ascii="PT Sans" w:hAnsi="PT Sans" w:cs="Times New Roman"/>
          <w:color w:val="515E6C"/>
          <w:sz w:val="20"/>
          <w:szCs w:val="20"/>
        </w:rPr>
        <w:br/>
        <w:t>For anyone wishing to test their own internet speeds, we recommend starting with Citizens speed test, available at http://speedtest.wpa.net. This will show your real network speed when connected back to Citizens. It is impossible for us to control the speeds that are achieved outside of our network, but we do offer enough bandwidth to supply all of our customers. If you feel you are not getting your advertised speed, please contact Citizens with your concerns.</w:t>
      </w:r>
    </w:p>
    <w:p w14:paraId="190F632A" w14:textId="730B8E14" w:rsidR="00C5688A" w:rsidRDefault="00C5688A"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Pricing</w:t>
      </w:r>
      <w:r w:rsidRPr="004A7136">
        <w:rPr>
          <w:rFonts w:ascii="PT Sans" w:hAnsi="PT Sans" w:cs="Times New Roman"/>
          <w:color w:val="515E6C"/>
          <w:sz w:val="20"/>
          <w:szCs w:val="20"/>
        </w:rPr>
        <w:br/>
        <w:t>Pricing will vary depending on services and bundles, often times internet costs will be lower then what we list, but the following list will be for unbundled, stand-alone internet service</w:t>
      </w:r>
      <w:r>
        <w:rPr>
          <w:rFonts w:ascii="PT Sans" w:hAnsi="PT Sans" w:cs="Times New Roman"/>
          <w:color w:val="515E6C"/>
          <w:sz w:val="20"/>
          <w:szCs w:val="20"/>
        </w:rPr>
        <w:t>.</w:t>
      </w:r>
    </w:p>
    <w:p w14:paraId="78363DD8" w14:textId="53EF7AC8" w:rsidR="009B716A" w:rsidRDefault="009B716A">
      <w:pPr>
        <w:rPr>
          <w:rFonts w:ascii="PT Sans" w:hAnsi="PT Sans" w:cs="Times New Roman"/>
          <w:color w:val="515E6C"/>
          <w:sz w:val="20"/>
          <w:szCs w:val="20"/>
        </w:rPr>
      </w:pPr>
      <w:r>
        <w:rPr>
          <w:rFonts w:ascii="PT Sans" w:hAnsi="PT Sans" w:cs="Times New Roman"/>
          <w:color w:val="515E6C"/>
          <w:sz w:val="20"/>
          <w:szCs w:val="20"/>
        </w:rPr>
        <w:br w:type="page"/>
      </w:r>
    </w:p>
    <w:p w14:paraId="2546397A" w14:textId="77777777" w:rsidR="009B716A" w:rsidRPr="004A7136" w:rsidRDefault="009B716A" w:rsidP="004A7136">
      <w:pPr>
        <w:shd w:val="clear" w:color="auto" w:fill="FFFFFF"/>
        <w:spacing w:before="100" w:beforeAutospacing="1" w:after="100" w:afterAutospacing="1"/>
        <w:rPr>
          <w:rFonts w:ascii="PT Sans" w:hAnsi="PT Sans" w:cs="Times New Roman"/>
          <w:color w:val="515E6C"/>
          <w:sz w:val="20"/>
          <w:szCs w:val="20"/>
        </w:rPr>
      </w:pPr>
    </w:p>
    <w:p w14:paraId="2FD6C81B" w14:textId="1F127354" w:rsidR="004A7136" w:rsidRPr="009B716A"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Fiber-Optic:</w:t>
      </w:r>
      <w:r w:rsidRPr="004A7136">
        <w:rPr>
          <w:rFonts w:ascii="PT Sans" w:hAnsi="PT Sans" w:cs="Times New Roman"/>
          <w:color w:val="515E6C"/>
          <w:sz w:val="20"/>
          <w:szCs w:val="20"/>
        </w:rPr>
        <w:br/>
        <w:t>Customers of Citizens’ Fiber-Optic</w:t>
      </w:r>
      <w:r w:rsidR="00A909AA">
        <w:rPr>
          <w:rFonts w:ascii="PT Sans" w:hAnsi="PT Sans" w:cs="Times New Roman"/>
          <w:color w:val="515E6C"/>
          <w:sz w:val="20"/>
          <w:szCs w:val="20"/>
        </w:rPr>
        <w:t xml:space="preserve"> Internet have the choice of </w:t>
      </w:r>
      <w:r w:rsidR="00A909AA" w:rsidRPr="009B716A">
        <w:rPr>
          <w:rFonts w:ascii="PT Sans" w:hAnsi="PT Sans" w:cs="Times New Roman"/>
          <w:color w:val="515E6C"/>
          <w:sz w:val="20"/>
          <w:szCs w:val="20"/>
        </w:rPr>
        <w:t>four</w:t>
      </w:r>
      <w:r w:rsidR="00A909AA">
        <w:rPr>
          <w:rFonts w:ascii="PT Sans" w:hAnsi="PT Sans" w:cs="Times New Roman"/>
          <w:color w:val="515E6C"/>
          <w:sz w:val="20"/>
          <w:szCs w:val="20"/>
        </w:rPr>
        <w:t xml:space="preserve"> tiers of service. </w:t>
      </w:r>
      <w:r w:rsidR="00A909AA" w:rsidRPr="009B716A">
        <w:rPr>
          <w:rFonts w:ascii="PT Sans" w:hAnsi="PT Sans" w:cs="Times New Roman"/>
          <w:color w:val="515E6C"/>
          <w:sz w:val="20"/>
          <w:szCs w:val="20"/>
        </w:rPr>
        <w:t>Below is a matrix describing these tiers. The speeds indicated here are layer 1 measurements and most services to test speeds measure higher layers resulting in speeds usually around 90% - 95% of the provisioned speed.</w:t>
      </w:r>
    </w:p>
    <w:tbl>
      <w:tblPr>
        <w:tblStyle w:val="TableGrid"/>
        <w:tblW w:w="0" w:type="auto"/>
        <w:tblLook w:val="04A0" w:firstRow="1" w:lastRow="0" w:firstColumn="1" w:lastColumn="0" w:noHBand="0" w:noVBand="1"/>
      </w:tblPr>
      <w:tblGrid>
        <w:gridCol w:w="2326"/>
        <w:gridCol w:w="2530"/>
        <w:gridCol w:w="2530"/>
        <w:gridCol w:w="1964"/>
      </w:tblGrid>
      <w:tr w:rsidR="00C5688A" w:rsidRPr="009B716A" w14:paraId="14203EB1" w14:textId="65779F15" w:rsidTr="009B716A">
        <w:trPr>
          <w:trHeight w:val="296"/>
        </w:trPr>
        <w:tc>
          <w:tcPr>
            <w:tcW w:w="2326" w:type="dxa"/>
          </w:tcPr>
          <w:p w14:paraId="29F52974" w14:textId="5C6CE9EB"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Package</w:t>
            </w:r>
          </w:p>
        </w:tc>
        <w:tc>
          <w:tcPr>
            <w:tcW w:w="2530" w:type="dxa"/>
          </w:tcPr>
          <w:p w14:paraId="3D440C9A" w14:textId="6A27260A"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Download</w:t>
            </w:r>
          </w:p>
        </w:tc>
        <w:tc>
          <w:tcPr>
            <w:tcW w:w="2530" w:type="dxa"/>
          </w:tcPr>
          <w:p w14:paraId="76A43207" w14:textId="67C28644"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Upload</w:t>
            </w:r>
          </w:p>
        </w:tc>
        <w:tc>
          <w:tcPr>
            <w:tcW w:w="1964" w:type="dxa"/>
          </w:tcPr>
          <w:p w14:paraId="391EC76A" w14:textId="76D250C9"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Unbundled Price</w:t>
            </w:r>
          </w:p>
        </w:tc>
      </w:tr>
      <w:tr w:rsidR="00C5688A" w:rsidRPr="009B716A" w14:paraId="65ED56F2" w14:textId="6CD4FEBA" w:rsidTr="00C5688A">
        <w:tc>
          <w:tcPr>
            <w:tcW w:w="2326" w:type="dxa"/>
          </w:tcPr>
          <w:p w14:paraId="3411C16D" w14:textId="72804D4D"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Lite</w:t>
            </w:r>
          </w:p>
        </w:tc>
        <w:tc>
          <w:tcPr>
            <w:tcW w:w="2530" w:type="dxa"/>
          </w:tcPr>
          <w:p w14:paraId="2836441F" w14:textId="55535ABF"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1Mbps</w:t>
            </w:r>
          </w:p>
        </w:tc>
        <w:tc>
          <w:tcPr>
            <w:tcW w:w="2530" w:type="dxa"/>
          </w:tcPr>
          <w:p w14:paraId="44E024B7" w14:textId="4862251A" w:rsidR="00C5688A" w:rsidRPr="009B716A" w:rsidRDefault="009B716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w:t>
            </w:r>
            <w:r w:rsidR="00C5688A" w:rsidRPr="009B716A">
              <w:rPr>
                <w:rFonts w:ascii="PT Sans" w:hAnsi="PT Sans" w:cs="Times New Roman"/>
                <w:color w:val="515E6C"/>
                <w:sz w:val="20"/>
                <w:szCs w:val="20"/>
              </w:rPr>
              <w:t>Mbps</w:t>
            </w:r>
          </w:p>
        </w:tc>
        <w:tc>
          <w:tcPr>
            <w:tcW w:w="1964" w:type="dxa"/>
          </w:tcPr>
          <w:p w14:paraId="423D21E0" w14:textId="3E7F34A8"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$34.99/Mo</w:t>
            </w:r>
          </w:p>
        </w:tc>
      </w:tr>
      <w:tr w:rsidR="00C5688A" w:rsidRPr="009B716A" w14:paraId="4F6C2E0A" w14:textId="3E497567" w:rsidTr="00C5688A">
        <w:tc>
          <w:tcPr>
            <w:tcW w:w="2326" w:type="dxa"/>
          </w:tcPr>
          <w:p w14:paraId="5D2D7347" w14:textId="785F3118"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Broadband</w:t>
            </w:r>
          </w:p>
        </w:tc>
        <w:tc>
          <w:tcPr>
            <w:tcW w:w="2530" w:type="dxa"/>
          </w:tcPr>
          <w:p w14:paraId="33AC642E" w14:textId="30D09CEA"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25Mbps</w:t>
            </w:r>
          </w:p>
        </w:tc>
        <w:tc>
          <w:tcPr>
            <w:tcW w:w="2530" w:type="dxa"/>
          </w:tcPr>
          <w:p w14:paraId="778BF613" w14:textId="4244F1BA"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5Mbps</w:t>
            </w:r>
          </w:p>
        </w:tc>
        <w:tc>
          <w:tcPr>
            <w:tcW w:w="1964" w:type="dxa"/>
          </w:tcPr>
          <w:p w14:paraId="2329C0E5" w14:textId="79F03DC4"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$49.99/Mo</w:t>
            </w:r>
          </w:p>
        </w:tc>
      </w:tr>
      <w:tr w:rsidR="00C5688A" w:rsidRPr="009B716A" w14:paraId="5F4BFD7F" w14:textId="13D9C7D1" w:rsidTr="00C5688A">
        <w:tc>
          <w:tcPr>
            <w:tcW w:w="2326" w:type="dxa"/>
          </w:tcPr>
          <w:p w14:paraId="042F0848" w14:textId="767B26B2"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Premium</w:t>
            </w:r>
          </w:p>
        </w:tc>
        <w:tc>
          <w:tcPr>
            <w:tcW w:w="2530" w:type="dxa"/>
          </w:tcPr>
          <w:p w14:paraId="1B5D730C" w14:textId="26FE8370"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100Mbps</w:t>
            </w:r>
          </w:p>
        </w:tc>
        <w:tc>
          <w:tcPr>
            <w:tcW w:w="2530" w:type="dxa"/>
          </w:tcPr>
          <w:p w14:paraId="6B13525F" w14:textId="5D155E73"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20Mbps</w:t>
            </w:r>
          </w:p>
        </w:tc>
        <w:tc>
          <w:tcPr>
            <w:tcW w:w="1964" w:type="dxa"/>
          </w:tcPr>
          <w:p w14:paraId="24D3605D" w14:textId="7BB538C2"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$69.99/Mo</w:t>
            </w:r>
          </w:p>
        </w:tc>
      </w:tr>
      <w:tr w:rsidR="00C5688A" w:rsidRPr="009B716A" w14:paraId="2F31FC2E" w14:textId="5C24958B" w:rsidTr="00C5688A">
        <w:tc>
          <w:tcPr>
            <w:tcW w:w="2326" w:type="dxa"/>
          </w:tcPr>
          <w:p w14:paraId="0148DC10" w14:textId="53DB5D46"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Gigabit</w:t>
            </w:r>
          </w:p>
        </w:tc>
        <w:tc>
          <w:tcPr>
            <w:tcW w:w="2530" w:type="dxa"/>
          </w:tcPr>
          <w:p w14:paraId="632F0D01" w14:textId="707086DE"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1000Mbps/1Gbps</w:t>
            </w:r>
          </w:p>
        </w:tc>
        <w:tc>
          <w:tcPr>
            <w:tcW w:w="2530" w:type="dxa"/>
          </w:tcPr>
          <w:p w14:paraId="1F12CC3D" w14:textId="6ADE41FD"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1000Mbps/1Gbps</w:t>
            </w:r>
          </w:p>
        </w:tc>
        <w:tc>
          <w:tcPr>
            <w:tcW w:w="1964" w:type="dxa"/>
          </w:tcPr>
          <w:p w14:paraId="0289D376" w14:textId="1877B611" w:rsidR="00C5688A" w:rsidRPr="009B716A" w:rsidRDefault="00C5688A" w:rsidP="004A7136">
            <w:pPr>
              <w:spacing w:before="100" w:beforeAutospacing="1" w:after="100" w:afterAutospacing="1"/>
              <w:rPr>
                <w:rFonts w:ascii="PT Sans" w:hAnsi="PT Sans" w:cs="Times New Roman"/>
                <w:color w:val="515E6C"/>
                <w:sz w:val="20"/>
                <w:szCs w:val="20"/>
              </w:rPr>
            </w:pPr>
            <w:r w:rsidRPr="009B716A">
              <w:rPr>
                <w:rFonts w:ascii="PT Sans" w:hAnsi="PT Sans" w:cs="Times New Roman"/>
                <w:color w:val="515E6C"/>
                <w:sz w:val="20"/>
                <w:szCs w:val="20"/>
              </w:rPr>
              <w:t>$129.99/Mo</w:t>
            </w:r>
          </w:p>
        </w:tc>
      </w:tr>
    </w:tbl>
    <w:p w14:paraId="4BF96652" w14:textId="6783C69C"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bookmarkStart w:id="0" w:name="_GoBack"/>
      <w:bookmarkEnd w:id="0"/>
      <w:r w:rsidRPr="004A7136">
        <w:rPr>
          <w:rFonts w:ascii="PT Sans" w:hAnsi="PT Sans" w:cs="Times New Roman"/>
          <w:color w:val="515E6C"/>
          <w:sz w:val="20"/>
          <w:szCs w:val="20"/>
        </w:rPr>
        <w:t>Impact of Specialized Services</w:t>
      </w:r>
      <w:r w:rsidRPr="004A7136">
        <w:rPr>
          <w:rFonts w:ascii="PT Sans" w:hAnsi="PT Sans" w:cs="Times New Roman"/>
          <w:color w:val="515E6C"/>
          <w:sz w:val="20"/>
          <w:szCs w:val="20"/>
        </w:rPr>
        <w:br/>
        <w:t xml:space="preserve">Citizens does not currently, </w:t>
      </w:r>
      <w:r w:rsidR="00C5688A" w:rsidRPr="009B716A">
        <w:rPr>
          <w:rFonts w:ascii="PT Sans" w:hAnsi="PT Sans" w:cs="Times New Roman"/>
          <w:color w:val="515E6C"/>
          <w:sz w:val="20"/>
          <w:szCs w:val="20"/>
        </w:rPr>
        <w:t xml:space="preserve">and has no </w:t>
      </w:r>
      <w:r w:rsidRPr="004A7136">
        <w:rPr>
          <w:rFonts w:ascii="PT Sans" w:hAnsi="PT Sans" w:cs="Times New Roman"/>
          <w:color w:val="515E6C"/>
          <w:sz w:val="20"/>
          <w:szCs w:val="20"/>
        </w:rPr>
        <w:t xml:space="preserve">plans to offer any additional or specialized services that would </w:t>
      </w:r>
      <w:r w:rsidR="00C5688A" w:rsidRPr="009B716A">
        <w:rPr>
          <w:rFonts w:ascii="PT Sans" w:hAnsi="PT Sans" w:cs="Times New Roman"/>
          <w:color w:val="515E6C"/>
          <w:sz w:val="20"/>
          <w:szCs w:val="20"/>
        </w:rPr>
        <w:t>a</w:t>
      </w:r>
      <w:r w:rsidR="00C5688A" w:rsidRPr="004A7136">
        <w:rPr>
          <w:rFonts w:ascii="PT Sans" w:hAnsi="PT Sans" w:cs="Times New Roman"/>
          <w:color w:val="515E6C"/>
          <w:sz w:val="20"/>
          <w:szCs w:val="20"/>
        </w:rPr>
        <w:t>ffect</w:t>
      </w:r>
      <w:r w:rsidRPr="004A7136">
        <w:rPr>
          <w:rFonts w:ascii="PT Sans" w:hAnsi="PT Sans" w:cs="Times New Roman"/>
          <w:color w:val="515E6C"/>
          <w:sz w:val="20"/>
          <w:szCs w:val="20"/>
        </w:rPr>
        <w:t xml:space="preserve"> overall network performance.</w:t>
      </w:r>
    </w:p>
    <w:p w14:paraId="438BD788" w14:textId="68E586AC" w:rsidR="00C5688A" w:rsidRDefault="00C5688A" w:rsidP="004A7136">
      <w:pPr>
        <w:shd w:val="clear" w:color="auto" w:fill="FFFFFF"/>
        <w:spacing w:before="100" w:beforeAutospacing="1" w:after="100" w:afterAutospacing="1"/>
        <w:rPr>
          <w:rFonts w:ascii="PT Sans" w:hAnsi="PT Sans" w:cs="Times New Roman"/>
          <w:color w:val="515E6C"/>
          <w:sz w:val="20"/>
          <w:szCs w:val="20"/>
        </w:rPr>
      </w:pPr>
      <w:r>
        <w:rPr>
          <w:rFonts w:ascii="PT Sans" w:hAnsi="PT Sans" w:cs="Times New Roman"/>
          <w:color w:val="515E6C"/>
          <w:sz w:val="20"/>
          <w:szCs w:val="20"/>
        </w:rPr>
        <w:t>Commercial Terms</w:t>
      </w:r>
    </w:p>
    <w:p w14:paraId="009B0682" w14:textId="732AB7C5"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We currently have bandwidth limits ou</w:t>
      </w:r>
      <w:r w:rsidR="00C5688A">
        <w:rPr>
          <w:rFonts w:ascii="PT Sans" w:hAnsi="PT Sans" w:cs="Times New Roman"/>
          <w:color w:val="515E6C"/>
          <w:sz w:val="20"/>
          <w:szCs w:val="20"/>
        </w:rPr>
        <w:t xml:space="preserve">r services, for Fiber-Optic, a </w:t>
      </w:r>
      <w:r w:rsidR="00C5688A" w:rsidRPr="009B716A">
        <w:rPr>
          <w:rFonts w:ascii="PT Sans" w:hAnsi="PT Sans" w:cs="Times New Roman"/>
          <w:color w:val="515E6C"/>
          <w:sz w:val="20"/>
          <w:szCs w:val="20"/>
        </w:rPr>
        <w:t>30</w:t>
      </w:r>
      <w:r w:rsidRPr="004A7136">
        <w:rPr>
          <w:rFonts w:ascii="PT Sans" w:hAnsi="PT Sans" w:cs="Times New Roman"/>
          <w:color w:val="515E6C"/>
          <w:sz w:val="20"/>
          <w:szCs w:val="20"/>
        </w:rPr>
        <w:t xml:space="preserve">0GB limit is in place. Passing this limit will have no immediate effect on your service, but you may be contacted by Citizens to discuss your bandwidth requirements and options. </w:t>
      </w:r>
    </w:p>
    <w:p w14:paraId="56556851" w14:textId="2D8B244A" w:rsidR="004A7136" w:rsidRPr="004A7136" w:rsidRDefault="004A7136" w:rsidP="004A7136">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Policies</w:t>
      </w:r>
      <w:r w:rsidRPr="004A7136">
        <w:rPr>
          <w:rFonts w:ascii="PT Sans" w:hAnsi="PT Sans" w:cs="Times New Roman"/>
          <w:color w:val="515E6C"/>
          <w:sz w:val="20"/>
          <w:szCs w:val="20"/>
        </w:rPr>
        <w:br/>
        <w:t xml:space="preserve">You can visit </w:t>
      </w:r>
      <w:r w:rsidR="00D4399E" w:rsidRPr="009B716A">
        <w:rPr>
          <w:rFonts w:ascii="PT Sans" w:hAnsi="PT Sans" w:cs="Times New Roman"/>
          <w:color w:val="515E6C"/>
          <w:sz w:val="20"/>
          <w:szCs w:val="20"/>
        </w:rPr>
        <w:t>http://www.citizensfiber.com/assets/docs/</w:t>
      </w:r>
      <w:r w:rsidR="005828C2" w:rsidRPr="009B716A">
        <w:rPr>
          <w:rFonts w:ascii="PT Sans" w:hAnsi="PT Sans" w:cs="Times New Roman"/>
          <w:color w:val="515E6C"/>
          <w:sz w:val="20"/>
          <w:szCs w:val="20"/>
        </w:rPr>
        <w:t>legal/</w:t>
      </w:r>
      <w:r w:rsidR="00D4399E" w:rsidRPr="009B716A">
        <w:rPr>
          <w:rFonts w:ascii="PT Sans" w:hAnsi="PT Sans" w:cs="Times New Roman"/>
          <w:color w:val="515E6C"/>
          <w:sz w:val="20"/>
          <w:szCs w:val="20"/>
        </w:rPr>
        <w:t xml:space="preserve">netneutrality.pdf </w:t>
      </w:r>
      <w:r w:rsidRPr="004A7136">
        <w:rPr>
          <w:rFonts w:ascii="PT Sans" w:hAnsi="PT Sans" w:cs="Times New Roman"/>
          <w:color w:val="515E6C"/>
          <w:sz w:val="20"/>
          <w:szCs w:val="20"/>
        </w:rPr>
        <w:t>at any time to check the most up-to-date versions of our privacy policy, acceptable use policy, and other service agreements.</w:t>
      </w:r>
    </w:p>
    <w:p w14:paraId="173962B9" w14:textId="2DEFCA8D" w:rsidR="00D415CB" w:rsidRPr="009B716A" w:rsidRDefault="004A7136" w:rsidP="00D4399E">
      <w:pPr>
        <w:shd w:val="clear" w:color="auto" w:fill="FFFFFF"/>
        <w:spacing w:before="100" w:beforeAutospacing="1" w:after="100" w:afterAutospacing="1"/>
        <w:rPr>
          <w:rFonts w:ascii="PT Sans" w:hAnsi="PT Sans" w:cs="Times New Roman"/>
          <w:color w:val="515E6C"/>
          <w:sz w:val="20"/>
          <w:szCs w:val="20"/>
        </w:rPr>
      </w:pPr>
      <w:r w:rsidRPr="004A7136">
        <w:rPr>
          <w:rFonts w:ascii="PT Sans" w:hAnsi="PT Sans" w:cs="Times New Roman"/>
          <w:color w:val="515E6C"/>
          <w:sz w:val="20"/>
          <w:szCs w:val="20"/>
        </w:rPr>
        <w:t>Redress</w:t>
      </w:r>
      <w:r w:rsidRPr="004A7136">
        <w:rPr>
          <w:rFonts w:ascii="PT Sans" w:hAnsi="PT Sans" w:cs="Times New Roman"/>
          <w:color w:val="515E6C"/>
          <w:sz w:val="20"/>
          <w:szCs w:val="20"/>
        </w:rPr>
        <w:br/>
        <w:t xml:space="preserve">If you are experiencing problems or have questions about your service, you can call Citizens </w:t>
      </w:r>
      <w:r w:rsidR="00D4399E">
        <w:rPr>
          <w:rFonts w:ascii="PT Sans" w:hAnsi="PT Sans" w:cs="Times New Roman"/>
          <w:color w:val="515E6C"/>
          <w:sz w:val="20"/>
          <w:szCs w:val="20"/>
        </w:rPr>
        <w:t xml:space="preserve">Technical Support </w:t>
      </w:r>
      <w:r w:rsidR="00D4399E" w:rsidRPr="009B716A">
        <w:rPr>
          <w:rFonts w:ascii="PT Sans" w:hAnsi="PT Sans" w:cs="Times New Roman"/>
          <w:color w:val="515E6C"/>
          <w:sz w:val="20"/>
          <w:szCs w:val="20"/>
        </w:rPr>
        <w:t>during business hours Mon-Fri 8am-7pm at 724.423.5777, or after hours 24/7</w:t>
      </w:r>
      <w:r w:rsidRPr="009B716A">
        <w:rPr>
          <w:rFonts w:ascii="PT Sans" w:hAnsi="PT Sans" w:cs="Times New Roman"/>
          <w:color w:val="515E6C"/>
          <w:sz w:val="20"/>
          <w:szCs w:val="20"/>
        </w:rPr>
        <w:t xml:space="preserve"> </w:t>
      </w:r>
    </w:p>
    <w:sectPr w:rsidR="00D415CB" w:rsidRPr="009B716A" w:rsidSect="00202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20DD"/>
    <w:multiLevelType w:val="hybridMultilevel"/>
    <w:tmpl w:val="0B8A14E6"/>
    <w:lvl w:ilvl="0" w:tplc="82AEC32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97A01"/>
    <w:multiLevelType w:val="hybridMultilevel"/>
    <w:tmpl w:val="A1E45A7C"/>
    <w:lvl w:ilvl="0" w:tplc="849E32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47CB2"/>
    <w:multiLevelType w:val="hybridMultilevel"/>
    <w:tmpl w:val="33EEBD88"/>
    <w:lvl w:ilvl="0" w:tplc="90B6FD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30B92"/>
    <w:multiLevelType w:val="hybridMultilevel"/>
    <w:tmpl w:val="423C6742"/>
    <w:lvl w:ilvl="0" w:tplc="CFB869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36"/>
    <w:rsid w:val="000F0E89"/>
    <w:rsid w:val="001F7504"/>
    <w:rsid w:val="00202198"/>
    <w:rsid w:val="00333E92"/>
    <w:rsid w:val="004A7136"/>
    <w:rsid w:val="005828C2"/>
    <w:rsid w:val="00945114"/>
    <w:rsid w:val="009B716A"/>
    <w:rsid w:val="00A909AA"/>
    <w:rsid w:val="00C5688A"/>
    <w:rsid w:val="00D415CB"/>
    <w:rsid w:val="00D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52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A713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136"/>
    <w:rPr>
      <w:rFonts w:ascii="Times New Roman" w:hAnsi="Times New Roman" w:cs="Times New Roman"/>
      <w:b/>
      <w:bCs/>
      <w:sz w:val="27"/>
      <w:szCs w:val="27"/>
    </w:rPr>
  </w:style>
  <w:style w:type="paragraph" w:styleId="NormalWeb">
    <w:name w:val="Normal (Web)"/>
    <w:basedOn w:val="Normal"/>
    <w:uiPriority w:val="99"/>
    <w:semiHidden/>
    <w:unhideWhenUsed/>
    <w:rsid w:val="004A7136"/>
    <w:pPr>
      <w:spacing w:before="100" w:beforeAutospacing="1" w:after="100" w:afterAutospacing="1"/>
    </w:pPr>
    <w:rPr>
      <w:rFonts w:ascii="Times New Roman" w:hAnsi="Times New Roman" w:cs="Times New Roman"/>
    </w:rPr>
  </w:style>
  <w:style w:type="paragraph" w:styleId="DocumentMap">
    <w:name w:val="Document Map"/>
    <w:basedOn w:val="Normal"/>
    <w:link w:val="DocumentMapChar"/>
    <w:uiPriority w:val="99"/>
    <w:semiHidden/>
    <w:unhideWhenUsed/>
    <w:rsid w:val="004A7136"/>
    <w:rPr>
      <w:rFonts w:ascii="Times New Roman" w:hAnsi="Times New Roman" w:cs="Times New Roman"/>
    </w:rPr>
  </w:style>
  <w:style w:type="character" w:customStyle="1" w:styleId="DocumentMapChar">
    <w:name w:val="Document Map Char"/>
    <w:basedOn w:val="DefaultParagraphFont"/>
    <w:link w:val="DocumentMap"/>
    <w:uiPriority w:val="99"/>
    <w:semiHidden/>
    <w:rsid w:val="004A7136"/>
    <w:rPr>
      <w:rFonts w:ascii="Times New Roman" w:hAnsi="Times New Roman" w:cs="Times New Roman"/>
    </w:rPr>
  </w:style>
  <w:style w:type="table" w:styleId="TableGrid">
    <w:name w:val="Table Grid"/>
    <w:basedOn w:val="TableNormal"/>
    <w:uiPriority w:val="39"/>
    <w:rsid w:val="00A909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09AA"/>
    <w:pPr>
      <w:ind w:left="720"/>
      <w:contextualSpacing/>
    </w:pPr>
  </w:style>
  <w:style w:type="character" w:styleId="Hyperlink">
    <w:name w:val="Hyperlink"/>
    <w:basedOn w:val="DefaultParagraphFont"/>
    <w:uiPriority w:val="99"/>
    <w:unhideWhenUsed/>
    <w:rsid w:val="00D43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9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Cutrell</dc:creator>
  <cp:keywords/>
  <dc:description/>
  <cp:lastModifiedBy>Ken Cutrell</cp:lastModifiedBy>
  <cp:revision>2</cp:revision>
  <cp:lastPrinted>2016-11-02T18:45:00Z</cp:lastPrinted>
  <dcterms:created xsi:type="dcterms:W3CDTF">2016-11-02T18:47:00Z</dcterms:created>
  <dcterms:modified xsi:type="dcterms:W3CDTF">2016-11-02T18:47:00Z</dcterms:modified>
</cp:coreProperties>
</file>